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AB" w:rsidRPr="00FC636C" w:rsidRDefault="001E62AB" w:rsidP="001E62AB">
      <w:pPr>
        <w:jc w:val="center"/>
        <w:rPr>
          <w:sz w:val="26"/>
          <w:szCs w:val="26"/>
        </w:rPr>
      </w:pPr>
      <w:r w:rsidRPr="00FC636C">
        <w:rPr>
          <w:sz w:val="26"/>
          <w:szCs w:val="26"/>
        </w:rPr>
        <w:t>Пояснительная записка</w:t>
      </w:r>
    </w:p>
    <w:p w:rsidR="001E62AB" w:rsidRPr="00FC636C" w:rsidRDefault="001E62AB" w:rsidP="00FC636C">
      <w:pPr>
        <w:jc w:val="center"/>
        <w:rPr>
          <w:sz w:val="26"/>
          <w:szCs w:val="26"/>
        </w:rPr>
      </w:pPr>
      <w:r w:rsidRPr="00FC636C">
        <w:rPr>
          <w:sz w:val="26"/>
          <w:szCs w:val="26"/>
        </w:rPr>
        <w:t xml:space="preserve">к проекту постановления Правительства Камчатского края </w:t>
      </w:r>
      <w:r w:rsidR="004C003F" w:rsidRPr="00FC636C">
        <w:rPr>
          <w:sz w:val="26"/>
          <w:szCs w:val="26"/>
        </w:rPr>
        <w:t>«</w:t>
      </w:r>
      <w:r w:rsidR="001D6B8E" w:rsidRPr="001D6B8E">
        <w:rPr>
          <w:bCs/>
          <w:sz w:val="26"/>
          <w:szCs w:val="26"/>
        </w:rPr>
        <w:t xml:space="preserve">О внесении изменений в </w:t>
      </w:r>
      <w:r w:rsidR="00CD22DB">
        <w:rPr>
          <w:bCs/>
          <w:sz w:val="26"/>
          <w:szCs w:val="26"/>
        </w:rPr>
        <w:t>приложение к</w:t>
      </w:r>
      <w:r w:rsidR="001D6B8E" w:rsidRPr="001D6B8E">
        <w:rPr>
          <w:bCs/>
          <w:sz w:val="26"/>
          <w:szCs w:val="26"/>
        </w:rPr>
        <w:t xml:space="preserve"> постановлени</w:t>
      </w:r>
      <w:r w:rsidR="00CD22DB">
        <w:rPr>
          <w:bCs/>
          <w:sz w:val="26"/>
          <w:szCs w:val="26"/>
        </w:rPr>
        <w:t>ю</w:t>
      </w:r>
      <w:r w:rsidR="001D6B8E" w:rsidRPr="001D6B8E">
        <w:rPr>
          <w:bCs/>
          <w:sz w:val="26"/>
          <w:szCs w:val="26"/>
        </w:rPr>
        <w:t xml:space="preserve"> Правительства Камчатского края от 11.11.2008 </w:t>
      </w:r>
      <w:r w:rsidR="00CD22DB">
        <w:rPr>
          <w:bCs/>
          <w:sz w:val="26"/>
          <w:szCs w:val="26"/>
        </w:rPr>
        <w:br/>
      </w:r>
      <w:r w:rsidR="001D6B8E" w:rsidRPr="001D6B8E">
        <w:rPr>
          <w:bCs/>
          <w:sz w:val="26"/>
          <w:szCs w:val="26"/>
        </w:rPr>
        <w:t xml:space="preserve">№ 357-П «Об утверждении Примерного </w:t>
      </w:r>
      <w:r w:rsidR="00CD22DB" w:rsidRPr="00CD22DB">
        <w:rPr>
          <w:bCs/>
          <w:sz w:val="26"/>
          <w:szCs w:val="26"/>
        </w:rPr>
        <w:t>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</w:t>
      </w:r>
      <w:r w:rsidR="001D6B8E" w:rsidRPr="001D6B8E">
        <w:rPr>
          <w:bCs/>
          <w:sz w:val="26"/>
          <w:szCs w:val="26"/>
        </w:rPr>
        <w:t>»</w:t>
      </w:r>
    </w:p>
    <w:p w:rsidR="004D483C" w:rsidRPr="00FC636C" w:rsidRDefault="004D483C" w:rsidP="001E62AB">
      <w:pPr>
        <w:autoSpaceDE w:val="0"/>
        <w:autoSpaceDN w:val="0"/>
        <w:adjustRightInd w:val="0"/>
        <w:ind w:right="-2"/>
        <w:jc w:val="center"/>
        <w:rPr>
          <w:sz w:val="26"/>
          <w:szCs w:val="26"/>
        </w:rPr>
      </w:pPr>
    </w:p>
    <w:p w:rsidR="007E7D63" w:rsidRPr="00A03E1C" w:rsidRDefault="004D483C" w:rsidP="0086278C">
      <w:pPr>
        <w:ind w:firstLine="709"/>
        <w:jc w:val="both"/>
        <w:rPr>
          <w:sz w:val="26"/>
          <w:szCs w:val="26"/>
        </w:rPr>
      </w:pPr>
      <w:r w:rsidRPr="00FC636C">
        <w:rPr>
          <w:sz w:val="26"/>
          <w:szCs w:val="26"/>
        </w:rPr>
        <w:t xml:space="preserve">Настоящий проект постановления Правительства Камчатского края </w:t>
      </w:r>
      <w:r w:rsidR="007E7D63" w:rsidRPr="00FC636C">
        <w:rPr>
          <w:sz w:val="26"/>
          <w:szCs w:val="26"/>
        </w:rPr>
        <w:br/>
      </w:r>
      <w:r w:rsidR="00F9151A" w:rsidRPr="00FC636C">
        <w:rPr>
          <w:sz w:val="26"/>
          <w:szCs w:val="26"/>
        </w:rPr>
        <w:t>«</w:t>
      </w:r>
      <w:r w:rsidR="00AC748A" w:rsidRPr="00AC748A">
        <w:rPr>
          <w:bCs/>
          <w:sz w:val="26"/>
          <w:szCs w:val="26"/>
        </w:rPr>
        <w:t xml:space="preserve">О внесении изменений в </w:t>
      </w:r>
      <w:r w:rsidR="006235C3">
        <w:rPr>
          <w:bCs/>
          <w:sz w:val="26"/>
          <w:szCs w:val="26"/>
        </w:rPr>
        <w:t xml:space="preserve">приложение к </w:t>
      </w:r>
      <w:r w:rsidR="00AC748A" w:rsidRPr="00AC748A">
        <w:rPr>
          <w:bCs/>
          <w:sz w:val="26"/>
          <w:szCs w:val="26"/>
        </w:rPr>
        <w:t>постановлени</w:t>
      </w:r>
      <w:r w:rsidR="006235C3">
        <w:rPr>
          <w:bCs/>
          <w:sz w:val="26"/>
          <w:szCs w:val="26"/>
        </w:rPr>
        <w:t>ю</w:t>
      </w:r>
      <w:r w:rsidR="00AC748A" w:rsidRPr="00AC748A">
        <w:rPr>
          <w:bCs/>
          <w:sz w:val="26"/>
          <w:szCs w:val="26"/>
        </w:rPr>
        <w:t xml:space="preserve"> Правительства Камчатского края от 11.11.2008 № 357-П «Об утверждении Примерного </w:t>
      </w:r>
      <w:r w:rsidR="006235C3" w:rsidRPr="006235C3">
        <w:rPr>
          <w:bCs/>
          <w:sz w:val="26"/>
          <w:szCs w:val="26"/>
        </w:rPr>
        <w:t>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</w:t>
      </w:r>
      <w:r w:rsidR="00AC748A" w:rsidRPr="00AC748A">
        <w:rPr>
          <w:bCs/>
          <w:sz w:val="26"/>
          <w:szCs w:val="26"/>
        </w:rPr>
        <w:t>»</w:t>
      </w:r>
      <w:r w:rsidR="003A2F1B" w:rsidRPr="00FC636C">
        <w:rPr>
          <w:sz w:val="26"/>
          <w:szCs w:val="26"/>
        </w:rPr>
        <w:t xml:space="preserve"> </w:t>
      </w:r>
      <w:r w:rsidR="00736D17">
        <w:rPr>
          <w:sz w:val="26"/>
          <w:szCs w:val="26"/>
        </w:rPr>
        <w:t>(далее – проект п</w:t>
      </w:r>
      <w:r w:rsidR="00D35ACA" w:rsidRPr="00FC636C">
        <w:rPr>
          <w:sz w:val="26"/>
          <w:szCs w:val="26"/>
        </w:rPr>
        <w:t>остановления</w:t>
      </w:r>
      <w:r w:rsidR="00612885" w:rsidRPr="00FC636C">
        <w:rPr>
          <w:sz w:val="26"/>
          <w:szCs w:val="26"/>
        </w:rPr>
        <w:t xml:space="preserve"> </w:t>
      </w:r>
      <w:r w:rsidR="00F81897">
        <w:rPr>
          <w:sz w:val="26"/>
          <w:szCs w:val="26"/>
        </w:rPr>
        <w:t xml:space="preserve">Правительства </w:t>
      </w:r>
      <w:r w:rsidR="00612885" w:rsidRPr="00FC636C">
        <w:rPr>
          <w:sz w:val="26"/>
          <w:szCs w:val="26"/>
        </w:rPr>
        <w:t>Камчатского края</w:t>
      </w:r>
      <w:r w:rsidR="00D35ACA" w:rsidRPr="00FC636C">
        <w:rPr>
          <w:sz w:val="26"/>
          <w:szCs w:val="26"/>
        </w:rPr>
        <w:t xml:space="preserve">) </w:t>
      </w:r>
      <w:r w:rsidR="00F9151A" w:rsidRPr="00FC636C">
        <w:rPr>
          <w:sz w:val="26"/>
          <w:szCs w:val="26"/>
        </w:rPr>
        <w:t xml:space="preserve">разработан </w:t>
      </w:r>
      <w:r w:rsidR="00E067E6">
        <w:rPr>
          <w:sz w:val="26"/>
          <w:szCs w:val="26"/>
        </w:rPr>
        <w:t xml:space="preserve">в целях </w:t>
      </w:r>
      <w:r w:rsidR="004749DE">
        <w:rPr>
          <w:sz w:val="26"/>
          <w:szCs w:val="26"/>
        </w:rPr>
        <w:t>приведения в соответствие с</w:t>
      </w:r>
      <w:r w:rsidR="007904DF">
        <w:rPr>
          <w:sz w:val="26"/>
          <w:szCs w:val="26"/>
        </w:rPr>
        <w:t xml:space="preserve"> частью 1 статьи 4 </w:t>
      </w:r>
      <w:r w:rsidR="00CD22DB" w:rsidRPr="00CD22DB">
        <w:rPr>
          <w:sz w:val="26"/>
          <w:szCs w:val="26"/>
        </w:rPr>
        <w:t>Закон</w:t>
      </w:r>
      <w:r w:rsidR="007904DF">
        <w:rPr>
          <w:sz w:val="26"/>
          <w:szCs w:val="26"/>
        </w:rPr>
        <w:t>а</w:t>
      </w:r>
      <w:r w:rsidR="00CD22DB" w:rsidRPr="00CD22DB">
        <w:rPr>
          <w:sz w:val="26"/>
          <w:szCs w:val="26"/>
        </w:rPr>
        <w:t xml:space="preserve"> Камчатского края </w:t>
      </w:r>
      <w:r w:rsidR="0086278C" w:rsidRPr="0086278C">
        <w:rPr>
          <w:sz w:val="26"/>
          <w:szCs w:val="26"/>
        </w:rPr>
        <w:t xml:space="preserve">от 26.11.2021 </w:t>
      </w:r>
      <w:r w:rsidR="0086278C">
        <w:rPr>
          <w:sz w:val="26"/>
          <w:szCs w:val="26"/>
        </w:rPr>
        <w:t>№</w:t>
      </w:r>
      <w:r w:rsidR="0086278C" w:rsidRPr="0086278C">
        <w:rPr>
          <w:sz w:val="26"/>
          <w:szCs w:val="26"/>
        </w:rPr>
        <w:t xml:space="preserve"> 5 </w:t>
      </w:r>
      <w:r w:rsidR="00CD22DB" w:rsidRPr="00CD22DB">
        <w:rPr>
          <w:sz w:val="26"/>
          <w:szCs w:val="26"/>
        </w:rPr>
        <w:t>«О краевом бюджете на 2022 год и на плановый период 2023 и 2024 годов»</w:t>
      </w:r>
      <w:r w:rsidR="00CD22DB">
        <w:rPr>
          <w:sz w:val="26"/>
          <w:szCs w:val="26"/>
        </w:rPr>
        <w:t xml:space="preserve"> </w:t>
      </w:r>
      <w:r w:rsidR="006235C3">
        <w:rPr>
          <w:sz w:val="26"/>
          <w:szCs w:val="26"/>
        </w:rPr>
        <w:br/>
      </w:r>
      <w:bookmarkStart w:id="0" w:name="_GoBack"/>
      <w:bookmarkEnd w:id="0"/>
      <w:r w:rsidR="00CD22DB">
        <w:rPr>
          <w:sz w:val="26"/>
          <w:szCs w:val="26"/>
        </w:rPr>
        <w:t xml:space="preserve">(в редакции </w:t>
      </w:r>
      <w:r w:rsidR="00CD22DB" w:rsidRPr="00CD22DB">
        <w:rPr>
          <w:sz w:val="26"/>
          <w:szCs w:val="26"/>
        </w:rPr>
        <w:t>Закон</w:t>
      </w:r>
      <w:r w:rsidR="00CD22DB">
        <w:rPr>
          <w:sz w:val="26"/>
          <w:szCs w:val="26"/>
        </w:rPr>
        <w:t>а</w:t>
      </w:r>
      <w:r w:rsidR="00CD22DB" w:rsidRPr="00CD22DB">
        <w:rPr>
          <w:sz w:val="26"/>
          <w:szCs w:val="26"/>
        </w:rPr>
        <w:t xml:space="preserve"> Камчатского края от 13.12.2022 № 159 «О внесении изменений в Закон Камчатского края «О краевом бюджете на 2022 год и на плановый период 2023 и 2024 годов»</w:t>
      </w:r>
      <w:r w:rsidR="00CD22DB">
        <w:rPr>
          <w:sz w:val="26"/>
          <w:szCs w:val="26"/>
        </w:rPr>
        <w:t>)</w:t>
      </w:r>
      <w:r w:rsidR="004749DE">
        <w:rPr>
          <w:sz w:val="26"/>
          <w:szCs w:val="26"/>
        </w:rPr>
        <w:t>.</w:t>
      </w:r>
    </w:p>
    <w:p w:rsidR="00824E57" w:rsidRPr="0086278C" w:rsidRDefault="00824E57" w:rsidP="00824E57">
      <w:pPr>
        <w:ind w:firstLine="709"/>
        <w:jc w:val="both"/>
        <w:rPr>
          <w:sz w:val="26"/>
          <w:szCs w:val="26"/>
        </w:rPr>
      </w:pPr>
      <w:r w:rsidRPr="0086278C">
        <w:rPr>
          <w:sz w:val="26"/>
          <w:szCs w:val="26"/>
        </w:rPr>
        <w:t xml:space="preserve">Для реализации проекта постановления Правительства Камчатского края </w:t>
      </w:r>
      <w:r w:rsidR="0086278C" w:rsidRPr="0086278C">
        <w:rPr>
          <w:sz w:val="26"/>
          <w:szCs w:val="26"/>
        </w:rPr>
        <w:t>с</w:t>
      </w:r>
      <w:r w:rsidRPr="0086278C">
        <w:rPr>
          <w:sz w:val="26"/>
          <w:szCs w:val="26"/>
        </w:rPr>
        <w:t xml:space="preserve">редств краевого бюджета </w:t>
      </w:r>
      <w:r w:rsidR="0086278C" w:rsidRPr="0086278C">
        <w:rPr>
          <w:sz w:val="26"/>
          <w:szCs w:val="26"/>
        </w:rPr>
        <w:t xml:space="preserve">на 2023-2025 </w:t>
      </w:r>
      <w:r w:rsidR="0086278C">
        <w:rPr>
          <w:sz w:val="26"/>
          <w:szCs w:val="26"/>
        </w:rPr>
        <w:t xml:space="preserve">годы </w:t>
      </w:r>
      <w:r w:rsidR="0086278C" w:rsidRPr="0086278C">
        <w:rPr>
          <w:sz w:val="26"/>
          <w:szCs w:val="26"/>
        </w:rPr>
        <w:t xml:space="preserve">предусмотрены </w:t>
      </w:r>
      <w:r w:rsidR="00F86772" w:rsidRPr="00F86772">
        <w:rPr>
          <w:sz w:val="26"/>
          <w:szCs w:val="26"/>
        </w:rPr>
        <w:t>Закон</w:t>
      </w:r>
      <w:r w:rsidR="00F86772">
        <w:rPr>
          <w:sz w:val="26"/>
          <w:szCs w:val="26"/>
        </w:rPr>
        <w:t>ом</w:t>
      </w:r>
      <w:r w:rsidR="00F86772" w:rsidRPr="00F86772">
        <w:rPr>
          <w:sz w:val="26"/>
          <w:szCs w:val="26"/>
        </w:rPr>
        <w:t xml:space="preserve"> Камчатского края от 29.11.2022 </w:t>
      </w:r>
      <w:r w:rsidR="00F86772">
        <w:rPr>
          <w:sz w:val="26"/>
          <w:szCs w:val="26"/>
        </w:rPr>
        <w:t>№</w:t>
      </w:r>
      <w:r w:rsidR="00F86772" w:rsidRPr="00F86772">
        <w:rPr>
          <w:sz w:val="26"/>
          <w:szCs w:val="26"/>
        </w:rPr>
        <w:t xml:space="preserve"> 155</w:t>
      </w:r>
      <w:r w:rsidR="00F86772">
        <w:rPr>
          <w:sz w:val="26"/>
          <w:szCs w:val="26"/>
        </w:rPr>
        <w:t xml:space="preserve"> «</w:t>
      </w:r>
      <w:r w:rsidR="00F86772" w:rsidRPr="00F86772">
        <w:rPr>
          <w:sz w:val="26"/>
          <w:szCs w:val="26"/>
        </w:rPr>
        <w:t>О краевом бюджете на 2023 год и на пл</w:t>
      </w:r>
      <w:r w:rsidR="00F86772">
        <w:rPr>
          <w:sz w:val="26"/>
          <w:szCs w:val="26"/>
        </w:rPr>
        <w:t>ановый период 2024 и 2025 годов»</w:t>
      </w:r>
      <w:r w:rsidR="0086278C" w:rsidRPr="0086278C">
        <w:rPr>
          <w:sz w:val="26"/>
          <w:szCs w:val="26"/>
        </w:rPr>
        <w:t xml:space="preserve">, а на 2022 </w:t>
      </w:r>
      <w:r w:rsidR="0086278C">
        <w:rPr>
          <w:sz w:val="26"/>
          <w:szCs w:val="26"/>
        </w:rPr>
        <w:t xml:space="preserve">год </w:t>
      </w:r>
      <w:r w:rsidR="0086278C" w:rsidRPr="0086278C">
        <w:rPr>
          <w:sz w:val="26"/>
          <w:szCs w:val="26"/>
        </w:rPr>
        <w:t>Закон</w:t>
      </w:r>
      <w:r w:rsidR="0086278C">
        <w:rPr>
          <w:sz w:val="26"/>
          <w:szCs w:val="26"/>
        </w:rPr>
        <w:t>ом</w:t>
      </w:r>
      <w:r w:rsidR="0086278C" w:rsidRPr="0086278C">
        <w:rPr>
          <w:sz w:val="26"/>
          <w:szCs w:val="26"/>
        </w:rPr>
        <w:t xml:space="preserve"> Камчатского края от 26.11.2021 № 5 «О краевом бюджете на 2022 год и на плановый период 2023 и 2024 годов» (в редакции Закона Камчатского края от 13.12.2022 № 159 «О внесении изменений в Закон Камчатского края «О краевом бюджете на 2022 год и на плановый период 2023 и 2024 годов»)</w:t>
      </w:r>
      <w:r w:rsidRPr="0086278C">
        <w:rPr>
          <w:sz w:val="26"/>
          <w:szCs w:val="26"/>
        </w:rPr>
        <w:t>.</w:t>
      </w:r>
    </w:p>
    <w:p w:rsidR="00824E57" w:rsidRDefault="00824E57" w:rsidP="00824E57">
      <w:pPr>
        <w:ind w:firstLine="709"/>
        <w:jc w:val="both"/>
        <w:rPr>
          <w:sz w:val="26"/>
          <w:szCs w:val="26"/>
        </w:rPr>
      </w:pPr>
      <w:r w:rsidRPr="0086278C">
        <w:rPr>
          <w:sz w:val="26"/>
          <w:szCs w:val="26"/>
        </w:rPr>
        <w:t>Проект постановления Правительства Камчатского края 16.12.2022 размещен на</w:t>
      </w:r>
      <w:r w:rsidRPr="00824E57">
        <w:rPr>
          <w:sz w:val="26"/>
          <w:szCs w:val="26"/>
        </w:rPr>
        <w:t xml:space="preserve">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независимой антикоррупционной экспертизы, дата окончания приема заключений по результатам независимой антикоррупционной экспертизы </w:t>
      </w:r>
      <w:r>
        <w:rPr>
          <w:sz w:val="26"/>
          <w:szCs w:val="26"/>
        </w:rPr>
        <w:t>2</w:t>
      </w:r>
      <w:r w:rsidRPr="00824E57">
        <w:rPr>
          <w:sz w:val="26"/>
          <w:szCs w:val="26"/>
        </w:rPr>
        <w:t xml:space="preserve">3.12.2022. </w:t>
      </w:r>
    </w:p>
    <w:p w:rsidR="005766F6" w:rsidRPr="00FC636C" w:rsidRDefault="00824E57" w:rsidP="00824E57">
      <w:pPr>
        <w:ind w:firstLine="709"/>
        <w:jc w:val="both"/>
        <w:rPr>
          <w:sz w:val="26"/>
          <w:szCs w:val="26"/>
        </w:rPr>
      </w:pPr>
      <w:r w:rsidRPr="00824E57">
        <w:rPr>
          <w:sz w:val="26"/>
          <w:szCs w:val="26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sectPr w:rsidR="005766F6" w:rsidRPr="00FC636C" w:rsidSect="00612885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9A6" w:rsidRDefault="00E319A6" w:rsidP="00342D13">
      <w:r>
        <w:separator/>
      </w:r>
    </w:p>
  </w:endnote>
  <w:endnote w:type="continuationSeparator" w:id="0">
    <w:p w:rsidR="00E319A6" w:rsidRDefault="00E319A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9A6" w:rsidRDefault="00E319A6" w:rsidP="00342D13">
      <w:r>
        <w:separator/>
      </w:r>
    </w:p>
  </w:footnote>
  <w:footnote w:type="continuationSeparator" w:id="0">
    <w:p w:rsidR="00E319A6" w:rsidRDefault="00E319A6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320628"/>
      <w:docPartObj>
        <w:docPartGallery w:val="Page Numbers (Top of Page)"/>
        <w:docPartUnique/>
      </w:docPartObj>
    </w:sdtPr>
    <w:sdtEndPr/>
    <w:sdtContent>
      <w:p w:rsidR="00612885" w:rsidRDefault="0061288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36C">
          <w:rPr>
            <w:noProof/>
          </w:rPr>
          <w:t>2</w:t>
        </w:r>
        <w:r>
          <w:fldChar w:fldCharType="end"/>
        </w:r>
      </w:p>
    </w:sdtContent>
  </w:sdt>
  <w:p w:rsidR="00612885" w:rsidRDefault="0061288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5C7F53"/>
    <w:multiLevelType w:val="hybridMultilevel"/>
    <w:tmpl w:val="AEFA605E"/>
    <w:lvl w:ilvl="0" w:tplc="8850D6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0DA4"/>
    <w:rsid w:val="00044126"/>
    <w:rsid w:val="000466E4"/>
    <w:rsid w:val="000545B3"/>
    <w:rsid w:val="000657B2"/>
    <w:rsid w:val="0007111B"/>
    <w:rsid w:val="0009215D"/>
    <w:rsid w:val="000A573F"/>
    <w:rsid w:val="000C1841"/>
    <w:rsid w:val="000C2124"/>
    <w:rsid w:val="000E4ED1"/>
    <w:rsid w:val="000F7F4C"/>
    <w:rsid w:val="00110E91"/>
    <w:rsid w:val="0012296F"/>
    <w:rsid w:val="00150938"/>
    <w:rsid w:val="001723D0"/>
    <w:rsid w:val="00191854"/>
    <w:rsid w:val="00196836"/>
    <w:rsid w:val="001A59B5"/>
    <w:rsid w:val="001A7574"/>
    <w:rsid w:val="001B5371"/>
    <w:rsid w:val="001C2EB6"/>
    <w:rsid w:val="001D6B8E"/>
    <w:rsid w:val="001E0B39"/>
    <w:rsid w:val="001E62AB"/>
    <w:rsid w:val="001E6FE1"/>
    <w:rsid w:val="001F66C5"/>
    <w:rsid w:val="00200564"/>
    <w:rsid w:val="00223D68"/>
    <w:rsid w:val="00230F4D"/>
    <w:rsid w:val="00232A85"/>
    <w:rsid w:val="00244C42"/>
    <w:rsid w:val="002524DA"/>
    <w:rsid w:val="002722F0"/>
    <w:rsid w:val="00296585"/>
    <w:rsid w:val="002A71B0"/>
    <w:rsid w:val="002B04D1"/>
    <w:rsid w:val="002B16B9"/>
    <w:rsid w:val="002B334D"/>
    <w:rsid w:val="002C7CFF"/>
    <w:rsid w:val="002D43BE"/>
    <w:rsid w:val="002D5395"/>
    <w:rsid w:val="002E6BD3"/>
    <w:rsid w:val="002F0280"/>
    <w:rsid w:val="00321E7D"/>
    <w:rsid w:val="00342D13"/>
    <w:rsid w:val="00362299"/>
    <w:rsid w:val="003832CF"/>
    <w:rsid w:val="003854C1"/>
    <w:rsid w:val="003926A3"/>
    <w:rsid w:val="003A2F1B"/>
    <w:rsid w:val="003A5BEF"/>
    <w:rsid w:val="003A7F52"/>
    <w:rsid w:val="003C2A43"/>
    <w:rsid w:val="003D6F0D"/>
    <w:rsid w:val="003E0B5B"/>
    <w:rsid w:val="003E38BA"/>
    <w:rsid w:val="003F354B"/>
    <w:rsid w:val="004277D1"/>
    <w:rsid w:val="00441A91"/>
    <w:rsid w:val="00460247"/>
    <w:rsid w:val="0046790E"/>
    <w:rsid w:val="004729B8"/>
    <w:rsid w:val="00474853"/>
    <w:rsid w:val="004749DE"/>
    <w:rsid w:val="0048068C"/>
    <w:rsid w:val="0048261B"/>
    <w:rsid w:val="00487393"/>
    <w:rsid w:val="0049551D"/>
    <w:rsid w:val="004A6007"/>
    <w:rsid w:val="004C003F"/>
    <w:rsid w:val="004D483C"/>
    <w:rsid w:val="004D492F"/>
    <w:rsid w:val="004D79DB"/>
    <w:rsid w:val="004F0472"/>
    <w:rsid w:val="004F45CD"/>
    <w:rsid w:val="00511A74"/>
    <w:rsid w:val="00512C6C"/>
    <w:rsid w:val="00515898"/>
    <w:rsid w:val="0053217F"/>
    <w:rsid w:val="0054446A"/>
    <w:rsid w:val="00565E69"/>
    <w:rsid w:val="005709CE"/>
    <w:rsid w:val="005766F6"/>
    <w:rsid w:val="005C6AA8"/>
    <w:rsid w:val="005D18FA"/>
    <w:rsid w:val="005E22DD"/>
    <w:rsid w:val="005F0B57"/>
    <w:rsid w:val="005F2BC6"/>
    <w:rsid w:val="00612885"/>
    <w:rsid w:val="006235C3"/>
    <w:rsid w:val="006317BF"/>
    <w:rsid w:val="0065619B"/>
    <w:rsid w:val="006604E4"/>
    <w:rsid w:val="006650EC"/>
    <w:rsid w:val="00673429"/>
    <w:rsid w:val="0067665C"/>
    <w:rsid w:val="006979FB"/>
    <w:rsid w:val="006A5AB2"/>
    <w:rsid w:val="006B2E16"/>
    <w:rsid w:val="006C4A1D"/>
    <w:rsid w:val="006C781E"/>
    <w:rsid w:val="006D1EFF"/>
    <w:rsid w:val="006D45BE"/>
    <w:rsid w:val="006D4BF2"/>
    <w:rsid w:val="006E4B23"/>
    <w:rsid w:val="0070520C"/>
    <w:rsid w:val="007120E9"/>
    <w:rsid w:val="007208E8"/>
    <w:rsid w:val="0072115F"/>
    <w:rsid w:val="00723DC1"/>
    <w:rsid w:val="00723F71"/>
    <w:rsid w:val="00733DC4"/>
    <w:rsid w:val="00736D17"/>
    <w:rsid w:val="00747197"/>
    <w:rsid w:val="00760202"/>
    <w:rsid w:val="0076649A"/>
    <w:rsid w:val="007904DF"/>
    <w:rsid w:val="00793645"/>
    <w:rsid w:val="007A764E"/>
    <w:rsid w:val="007B3F09"/>
    <w:rsid w:val="007C6DC9"/>
    <w:rsid w:val="007E17B7"/>
    <w:rsid w:val="007E7D63"/>
    <w:rsid w:val="007F49CA"/>
    <w:rsid w:val="00815D96"/>
    <w:rsid w:val="00824E57"/>
    <w:rsid w:val="0083039A"/>
    <w:rsid w:val="00832E23"/>
    <w:rsid w:val="00841FE4"/>
    <w:rsid w:val="008434A6"/>
    <w:rsid w:val="00856C9C"/>
    <w:rsid w:val="0086278C"/>
    <w:rsid w:val="00863EEF"/>
    <w:rsid w:val="00886563"/>
    <w:rsid w:val="008B7954"/>
    <w:rsid w:val="008D13CF"/>
    <w:rsid w:val="008E2D9D"/>
    <w:rsid w:val="008F114E"/>
    <w:rsid w:val="008F586A"/>
    <w:rsid w:val="008F692C"/>
    <w:rsid w:val="00905B59"/>
    <w:rsid w:val="00923104"/>
    <w:rsid w:val="009244DB"/>
    <w:rsid w:val="00941FB5"/>
    <w:rsid w:val="00970B2B"/>
    <w:rsid w:val="00976DAA"/>
    <w:rsid w:val="00995FDE"/>
    <w:rsid w:val="009A5446"/>
    <w:rsid w:val="009A668C"/>
    <w:rsid w:val="009B185D"/>
    <w:rsid w:val="009B1C1D"/>
    <w:rsid w:val="009B6B79"/>
    <w:rsid w:val="009D27F0"/>
    <w:rsid w:val="009E0C88"/>
    <w:rsid w:val="009E5EC5"/>
    <w:rsid w:val="009F2212"/>
    <w:rsid w:val="009F46B2"/>
    <w:rsid w:val="00A03E1C"/>
    <w:rsid w:val="00A16406"/>
    <w:rsid w:val="00A52C9A"/>
    <w:rsid w:val="00A540B6"/>
    <w:rsid w:val="00A5593D"/>
    <w:rsid w:val="00A62100"/>
    <w:rsid w:val="00A63668"/>
    <w:rsid w:val="00A704D1"/>
    <w:rsid w:val="00A7789B"/>
    <w:rsid w:val="00A85130"/>
    <w:rsid w:val="00A952BF"/>
    <w:rsid w:val="00A96A62"/>
    <w:rsid w:val="00AA3CED"/>
    <w:rsid w:val="00AB08DC"/>
    <w:rsid w:val="00AB3503"/>
    <w:rsid w:val="00AC284F"/>
    <w:rsid w:val="00AC6265"/>
    <w:rsid w:val="00AC6BC7"/>
    <w:rsid w:val="00AC748A"/>
    <w:rsid w:val="00AD68AD"/>
    <w:rsid w:val="00AE1035"/>
    <w:rsid w:val="00AE3210"/>
    <w:rsid w:val="00AE6285"/>
    <w:rsid w:val="00AE7CE5"/>
    <w:rsid w:val="00B0143F"/>
    <w:rsid w:val="00B014F5"/>
    <w:rsid w:val="00B047CC"/>
    <w:rsid w:val="00B05805"/>
    <w:rsid w:val="00B43F35"/>
    <w:rsid w:val="00B440AB"/>
    <w:rsid w:val="00B524A1"/>
    <w:rsid w:val="00B539F9"/>
    <w:rsid w:val="00B540BB"/>
    <w:rsid w:val="00B60245"/>
    <w:rsid w:val="00B74965"/>
    <w:rsid w:val="00B914E8"/>
    <w:rsid w:val="00BA008F"/>
    <w:rsid w:val="00BA2CFB"/>
    <w:rsid w:val="00BA2D9F"/>
    <w:rsid w:val="00BA5631"/>
    <w:rsid w:val="00BB4B20"/>
    <w:rsid w:val="00BD3083"/>
    <w:rsid w:val="00BD31E9"/>
    <w:rsid w:val="00BF3927"/>
    <w:rsid w:val="00BF5293"/>
    <w:rsid w:val="00C00871"/>
    <w:rsid w:val="00C15638"/>
    <w:rsid w:val="00C17C72"/>
    <w:rsid w:val="00C24E43"/>
    <w:rsid w:val="00C87DDD"/>
    <w:rsid w:val="00C93614"/>
    <w:rsid w:val="00C942BC"/>
    <w:rsid w:val="00C966C3"/>
    <w:rsid w:val="00CA2E6F"/>
    <w:rsid w:val="00CB67A4"/>
    <w:rsid w:val="00CC0A64"/>
    <w:rsid w:val="00CC7761"/>
    <w:rsid w:val="00CC7F60"/>
    <w:rsid w:val="00CD22DB"/>
    <w:rsid w:val="00CD4A09"/>
    <w:rsid w:val="00CE31E9"/>
    <w:rsid w:val="00CE5360"/>
    <w:rsid w:val="00CF3116"/>
    <w:rsid w:val="00D04C82"/>
    <w:rsid w:val="00D178CE"/>
    <w:rsid w:val="00D23436"/>
    <w:rsid w:val="00D2742A"/>
    <w:rsid w:val="00D35ACA"/>
    <w:rsid w:val="00D4370D"/>
    <w:rsid w:val="00D605CF"/>
    <w:rsid w:val="00D848AA"/>
    <w:rsid w:val="00DA3A2D"/>
    <w:rsid w:val="00DB5268"/>
    <w:rsid w:val="00DB535F"/>
    <w:rsid w:val="00DC34F7"/>
    <w:rsid w:val="00DD3F53"/>
    <w:rsid w:val="00E006D9"/>
    <w:rsid w:val="00E0636D"/>
    <w:rsid w:val="00E067E6"/>
    <w:rsid w:val="00E24ECE"/>
    <w:rsid w:val="00E319A6"/>
    <w:rsid w:val="00E34935"/>
    <w:rsid w:val="00E3601E"/>
    <w:rsid w:val="00E371B1"/>
    <w:rsid w:val="00E43D52"/>
    <w:rsid w:val="00E45FFB"/>
    <w:rsid w:val="00E50355"/>
    <w:rsid w:val="00E57CAF"/>
    <w:rsid w:val="00E66D3B"/>
    <w:rsid w:val="00E704ED"/>
    <w:rsid w:val="00E72312"/>
    <w:rsid w:val="00E872A5"/>
    <w:rsid w:val="00E94805"/>
    <w:rsid w:val="00EA7F98"/>
    <w:rsid w:val="00EB3439"/>
    <w:rsid w:val="00EE0DFD"/>
    <w:rsid w:val="00EE341F"/>
    <w:rsid w:val="00EE5505"/>
    <w:rsid w:val="00EE60C2"/>
    <w:rsid w:val="00EE6F1E"/>
    <w:rsid w:val="00EE7ECC"/>
    <w:rsid w:val="00F10E36"/>
    <w:rsid w:val="00F2522B"/>
    <w:rsid w:val="00F304B0"/>
    <w:rsid w:val="00F35D89"/>
    <w:rsid w:val="00F644EE"/>
    <w:rsid w:val="00F73B10"/>
    <w:rsid w:val="00F74A59"/>
    <w:rsid w:val="00F81897"/>
    <w:rsid w:val="00F86772"/>
    <w:rsid w:val="00F9151A"/>
    <w:rsid w:val="00FA11B3"/>
    <w:rsid w:val="00FB44D1"/>
    <w:rsid w:val="00FB5121"/>
    <w:rsid w:val="00FB6E5E"/>
    <w:rsid w:val="00FC636C"/>
    <w:rsid w:val="00FD22DD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51E69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E7ECC"/>
    <w:pPr>
      <w:ind w:left="720"/>
      <w:contextualSpacing/>
    </w:pPr>
  </w:style>
  <w:style w:type="paragraph" w:styleId="ad">
    <w:name w:val="header"/>
    <w:basedOn w:val="a"/>
    <w:link w:val="ae"/>
    <w:uiPriority w:val="99"/>
    <w:rsid w:val="006128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12885"/>
    <w:rPr>
      <w:sz w:val="28"/>
      <w:szCs w:val="24"/>
    </w:rPr>
  </w:style>
  <w:style w:type="paragraph" w:styleId="af">
    <w:name w:val="footer"/>
    <w:basedOn w:val="a"/>
    <w:link w:val="af0"/>
    <w:rsid w:val="006128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1288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46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468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19177057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653F6-438B-415C-A9F9-483CA5DE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2519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Останина Марианна Геннадьевна</cp:lastModifiedBy>
  <cp:revision>9</cp:revision>
  <cp:lastPrinted>2020-05-08T01:33:00Z</cp:lastPrinted>
  <dcterms:created xsi:type="dcterms:W3CDTF">2022-12-15T20:39:00Z</dcterms:created>
  <dcterms:modified xsi:type="dcterms:W3CDTF">2022-12-15T21:32:00Z</dcterms:modified>
</cp:coreProperties>
</file>